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E" w:rsidRDefault="008665DE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CE2067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275898">
        <w:rPr>
          <w:rFonts w:ascii="Times New Roman" w:hAnsi="Times New Roman" w:cs="Times New Roman"/>
          <w:b/>
          <w:sz w:val="24"/>
        </w:rPr>
        <w:t>09</w:t>
      </w:r>
      <w:r w:rsidR="00647A77">
        <w:rPr>
          <w:rFonts w:ascii="Times New Roman" w:hAnsi="Times New Roman" w:cs="Times New Roman"/>
          <w:b/>
          <w:sz w:val="24"/>
        </w:rPr>
        <w:t>.</w:t>
      </w:r>
      <w:r w:rsidR="00422C45">
        <w:rPr>
          <w:rFonts w:ascii="Times New Roman" w:hAnsi="Times New Roman" w:cs="Times New Roman"/>
          <w:b/>
          <w:sz w:val="24"/>
        </w:rPr>
        <w:t>0</w:t>
      </w:r>
      <w:r w:rsidR="00275898">
        <w:rPr>
          <w:rFonts w:ascii="Times New Roman" w:hAnsi="Times New Roman" w:cs="Times New Roman"/>
          <w:b/>
          <w:sz w:val="24"/>
        </w:rPr>
        <w:t>7</w:t>
      </w:r>
      <w:r w:rsidR="009C3DFE">
        <w:rPr>
          <w:rFonts w:ascii="Times New Roman" w:hAnsi="Times New Roman" w:cs="Times New Roman"/>
          <w:b/>
          <w:sz w:val="24"/>
        </w:rPr>
        <w:t>.2019</w:t>
      </w:r>
    </w:p>
    <w:p w:rsidR="0069568F" w:rsidRPr="005121B2" w:rsidRDefault="00911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</w:t>
      </w:r>
      <w:r w:rsidR="00325AC2">
        <w:rPr>
          <w:rFonts w:ascii="Times New Roman" w:hAnsi="Times New Roman" w:cs="Times New Roman"/>
          <w:b/>
          <w:sz w:val="24"/>
        </w:rPr>
        <w:t xml:space="preserve"> </w:t>
      </w:r>
      <w:r w:rsidR="00416518">
        <w:rPr>
          <w:rFonts w:ascii="Times New Roman" w:hAnsi="Times New Roman" w:cs="Times New Roman"/>
          <w:b/>
          <w:sz w:val="24"/>
        </w:rPr>
        <w:t>201</w:t>
      </w:r>
      <w:r w:rsidR="00422C45">
        <w:rPr>
          <w:rFonts w:ascii="Times New Roman" w:hAnsi="Times New Roman" w:cs="Times New Roman"/>
          <w:b/>
          <w:sz w:val="24"/>
        </w:rPr>
        <w:t>9</w:t>
      </w:r>
      <w:r w:rsidR="0069568F"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финансовой дисциплине Предприятия по итогам</w:t>
      </w:r>
      <w:r w:rsidR="00647A77">
        <w:rPr>
          <w:rFonts w:ascii="Times New Roman" w:hAnsi="Times New Roman" w:cs="Times New Roman"/>
          <w:sz w:val="28"/>
        </w:rPr>
        <w:t xml:space="preserve"> </w:t>
      </w:r>
      <w:r w:rsidR="00700C93">
        <w:rPr>
          <w:rFonts w:ascii="Times New Roman" w:hAnsi="Times New Roman" w:cs="Times New Roman"/>
          <w:sz w:val="28"/>
        </w:rPr>
        <w:t xml:space="preserve">1 </w:t>
      </w:r>
      <w:r w:rsidR="00CE2067">
        <w:rPr>
          <w:rFonts w:ascii="Times New Roman" w:hAnsi="Times New Roman" w:cs="Times New Roman"/>
          <w:sz w:val="28"/>
        </w:rPr>
        <w:t>полугодия</w:t>
      </w:r>
      <w:r w:rsidR="0032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>финансовый отчет по итогам работы</w:t>
      </w:r>
      <w:r w:rsidR="00CE20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Предприятия за </w:t>
      </w:r>
      <w:r w:rsidR="00700C93">
        <w:rPr>
          <w:rFonts w:ascii="Times New Roman" w:hAnsi="Times New Roman" w:cs="Times New Roman"/>
          <w:sz w:val="28"/>
        </w:rPr>
        <w:t xml:space="preserve">1 </w:t>
      </w:r>
      <w:r w:rsidR="00CE2067">
        <w:rPr>
          <w:rFonts w:ascii="Times New Roman" w:hAnsi="Times New Roman" w:cs="Times New Roman"/>
          <w:sz w:val="28"/>
        </w:rPr>
        <w:t>полугодие</w:t>
      </w:r>
      <w:r w:rsidR="00911ED6">
        <w:rPr>
          <w:rFonts w:ascii="Times New Roman" w:hAnsi="Times New Roman" w:cs="Times New Roman"/>
          <w:sz w:val="28"/>
        </w:rPr>
        <w:t xml:space="preserve"> </w:t>
      </w:r>
      <w:r w:rsidR="00647A77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647A77">
        <w:rPr>
          <w:rFonts w:ascii="Times New Roman" w:hAnsi="Times New Roman" w:cs="Times New Roman"/>
          <w:sz w:val="28"/>
        </w:rPr>
        <w:t>год</w:t>
      </w:r>
      <w:r w:rsidR="00700C93">
        <w:rPr>
          <w:rFonts w:ascii="Times New Roman" w:hAnsi="Times New Roman" w:cs="Times New Roman"/>
          <w:sz w:val="28"/>
        </w:rPr>
        <w:t>а</w:t>
      </w:r>
      <w:r w:rsidR="00647A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700C93">
        <w:rPr>
          <w:rFonts w:ascii="Times New Roman" w:hAnsi="Times New Roman" w:cs="Times New Roman"/>
          <w:sz w:val="28"/>
        </w:rPr>
        <w:t xml:space="preserve">1 </w:t>
      </w:r>
      <w:r w:rsidR="00CE2067">
        <w:rPr>
          <w:rFonts w:ascii="Times New Roman" w:hAnsi="Times New Roman" w:cs="Times New Roman"/>
          <w:sz w:val="28"/>
        </w:rPr>
        <w:t>полугодие</w:t>
      </w:r>
      <w:r w:rsidR="00700C93">
        <w:rPr>
          <w:rFonts w:ascii="Times New Roman" w:hAnsi="Times New Roman" w:cs="Times New Roman"/>
          <w:sz w:val="28"/>
        </w:rPr>
        <w:t xml:space="preserve"> </w:t>
      </w:r>
      <w:r w:rsidR="00C27318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C27318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год</w:t>
      </w:r>
      <w:r w:rsidR="00700C9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812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CE2067" w:rsidRPr="00CE2067">
        <w:rPr>
          <w:rFonts w:ascii="Times New Roman" w:hAnsi="Times New Roman" w:cs="Times New Roman"/>
          <w:b/>
          <w:sz w:val="28"/>
        </w:rPr>
        <w:t>2</w:t>
      </w:r>
      <w:r w:rsidR="00CE2067">
        <w:rPr>
          <w:rFonts w:ascii="Times New Roman" w:hAnsi="Times New Roman" w:cs="Times New Roman"/>
          <w:b/>
          <w:sz w:val="28"/>
        </w:rPr>
        <w:t> 816 699,40</w:t>
      </w:r>
      <w:r w:rsidRPr="00CE2067">
        <w:rPr>
          <w:rFonts w:ascii="Times New Roman" w:hAnsi="Times New Roman" w:cs="Times New Roman"/>
          <w:b/>
          <w:sz w:val="28"/>
          <w:u w:val="single"/>
        </w:rPr>
        <w:t>тыс</w:t>
      </w:r>
      <w:r w:rsidRPr="00421255">
        <w:rPr>
          <w:rFonts w:ascii="Times New Roman" w:hAnsi="Times New Roman" w:cs="Times New Roman"/>
          <w:b/>
          <w:sz w:val="28"/>
          <w:u w:val="single"/>
        </w:rPr>
        <w:t>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</w:t>
      </w:r>
      <w:r w:rsidR="00325AC2">
        <w:rPr>
          <w:rFonts w:ascii="Times New Roman" w:hAnsi="Times New Roman" w:cs="Times New Roman"/>
          <w:sz w:val="28"/>
        </w:rPr>
        <w:t>ФСМС</w:t>
      </w:r>
      <w:r>
        <w:rPr>
          <w:rFonts w:ascii="Times New Roman" w:hAnsi="Times New Roman" w:cs="Times New Roman"/>
          <w:sz w:val="28"/>
        </w:rPr>
        <w:t xml:space="preserve">) – </w:t>
      </w:r>
      <w:r w:rsidR="00CE2067" w:rsidRPr="00CE2067">
        <w:rPr>
          <w:rFonts w:ascii="Times New Roman" w:hAnsi="Times New Roman" w:cs="Times New Roman"/>
          <w:b/>
          <w:sz w:val="28"/>
        </w:rPr>
        <w:t>2</w:t>
      </w:r>
      <w:r w:rsidR="00CE2067">
        <w:rPr>
          <w:rFonts w:ascii="Times New Roman" w:hAnsi="Times New Roman" w:cs="Times New Roman"/>
          <w:b/>
          <w:sz w:val="28"/>
        </w:rPr>
        <w:t> </w:t>
      </w:r>
      <w:r w:rsidR="00CE2067" w:rsidRPr="00CE2067">
        <w:rPr>
          <w:rFonts w:ascii="Times New Roman" w:hAnsi="Times New Roman" w:cs="Times New Roman"/>
          <w:b/>
          <w:sz w:val="28"/>
        </w:rPr>
        <w:t>545</w:t>
      </w:r>
      <w:r w:rsidR="00CE2067">
        <w:rPr>
          <w:rFonts w:ascii="Times New Roman" w:hAnsi="Times New Roman" w:cs="Times New Roman"/>
          <w:b/>
          <w:sz w:val="28"/>
        </w:rPr>
        <w:t xml:space="preserve"> </w:t>
      </w:r>
      <w:r w:rsidR="00CE2067" w:rsidRPr="00CE2067">
        <w:rPr>
          <w:rFonts w:ascii="Times New Roman" w:hAnsi="Times New Roman" w:cs="Times New Roman"/>
          <w:b/>
          <w:sz w:val="28"/>
        </w:rPr>
        <w:t>426,60</w:t>
      </w:r>
      <w:r w:rsidR="00421255">
        <w:rPr>
          <w:rFonts w:ascii="Times New Roman" w:hAnsi="Times New Roman" w:cs="Times New Roman"/>
          <w:sz w:val="28"/>
        </w:rPr>
        <w:t xml:space="preserve"> </w:t>
      </w:r>
      <w:r w:rsidRPr="00911ED6">
        <w:rPr>
          <w:rFonts w:ascii="Times New Roman" w:hAnsi="Times New Roman" w:cs="Times New Roman"/>
          <w:b/>
          <w:sz w:val="28"/>
        </w:rPr>
        <w:t>тыс.тенге</w:t>
      </w:r>
      <w:r>
        <w:rPr>
          <w:rFonts w:ascii="Times New Roman" w:hAnsi="Times New Roman" w:cs="Times New Roman"/>
          <w:sz w:val="28"/>
        </w:rPr>
        <w:t>;</w:t>
      </w:r>
      <w:r w:rsidR="008E4906">
        <w:rPr>
          <w:rFonts w:ascii="Times New Roman" w:hAnsi="Times New Roman" w:cs="Times New Roman"/>
          <w:sz w:val="28"/>
        </w:rPr>
        <w:t xml:space="preserve"> </w:t>
      </w:r>
    </w:p>
    <w:p w:rsidR="00700C93" w:rsidRDefault="00C60C7B" w:rsidP="005121B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CE2067" w:rsidRPr="00CE2067">
        <w:rPr>
          <w:rFonts w:ascii="Times New Roman" w:hAnsi="Times New Roman" w:cs="Times New Roman"/>
          <w:b/>
          <w:sz w:val="28"/>
        </w:rPr>
        <w:t>146 716,20</w:t>
      </w:r>
      <w:r w:rsidR="00421255" w:rsidRPr="00911ED6">
        <w:rPr>
          <w:rFonts w:ascii="Times New Roman" w:hAnsi="Times New Roman" w:cs="Times New Roman"/>
          <w:b/>
          <w:sz w:val="28"/>
        </w:rPr>
        <w:t xml:space="preserve"> </w:t>
      </w:r>
      <w:r w:rsidR="00700C93">
        <w:rPr>
          <w:rFonts w:ascii="Times New Roman" w:hAnsi="Times New Roman" w:cs="Times New Roman"/>
          <w:b/>
          <w:sz w:val="28"/>
        </w:rPr>
        <w:t>тыс.тг.</w:t>
      </w:r>
    </w:p>
    <w:p w:rsidR="007A45E0" w:rsidRDefault="00700C93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лабораторные исслед.»АПП-</w:t>
      </w:r>
      <w:r w:rsidR="00CE2067" w:rsidRPr="00CE2067">
        <w:rPr>
          <w:rFonts w:ascii="Times New Roman" w:hAnsi="Times New Roman" w:cs="Times New Roman"/>
          <w:b/>
          <w:sz w:val="28"/>
        </w:rPr>
        <w:t>11381,45</w:t>
      </w:r>
      <w:r>
        <w:rPr>
          <w:rFonts w:ascii="Times New Roman" w:hAnsi="Times New Roman" w:cs="Times New Roman"/>
          <w:sz w:val="28"/>
        </w:rPr>
        <w:t xml:space="preserve"> и прочие </w:t>
      </w:r>
      <w:r w:rsidR="00486F6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ступления-</w:t>
      </w:r>
      <w:r w:rsidR="00CE2067" w:rsidRPr="00CE2067">
        <w:rPr>
          <w:rFonts w:ascii="Times New Roman" w:hAnsi="Times New Roman" w:cs="Times New Roman"/>
          <w:b/>
          <w:sz w:val="28"/>
        </w:rPr>
        <w:t>131</w:t>
      </w:r>
      <w:r w:rsidR="00CE2067">
        <w:rPr>
          <w:rFonts w:ascii="Times New Roman" w:hAnsi="Times New Roman" w:cs="Times New Roman"/>
          <w:sz w:val="28"/>
        </w:rPr>
        <w:t xml:space="preserve"> </w:t>
      </w:r>
      <w:r w:rsidR="00CE2067" w:rsidRPr="00CE2067">
        <w:rPr>
          <w:rFonts w:ascii="Times New Roman" w:hAnsi="Times New Roman" w:cs="Times New Roman"/>
          <w:b/>
          <w:sz w:val="28"/>
        </w:rPr>
        <w:t>175,15</w:t>
      </w:r>
      <w:r w:rsidR="00486F69" w:rsidRPr="00CE2067">
        <w:rPr>
          <w:rFonts w:ascii="Times New Roman" w:hAnsi="Times New Roman" w:cs="Times New Roman"/>
          <w:b/>
          <w:sz w:val="28"/>
        </w:rPr>
        <w:t>тыс</w:t>
      </w:r>
      <w:r w:rsidR="00486F69">
        <w:rPr>
          <w:rFonts w:ascii="Times New Roman" w:hAnsi="Times New Roman" w:cs="Times New Roman"/>
          <w:sz w:val="28"/>
        </w:rPr>
        <w:t>.тг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CE2067">
        <w:rPr>
          <w:rFonts w:ascii="Times New Roman" w:hAnsi="Times New Roman" w:cs="Times New Roman"/>
          <w:sz w:val="28"/>
        </w:rPr>
        <w:t>671 576,7тыс</w:t>
      </w:r>
      <w:r>
        <w:rPr>
          <w:rFonts w:ascii="Times New Roman" w:hAnsi="Times New Roman" w:cs="Times New Roman"/>
          <w:sz w:val="28"/>
        </w:rPr>
        <w:t>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CE2067">
        <w:rPr>
          <w:rFonts w:ascii="Times New Roman" w:hAnsi="Times New Roman" w:cs="Times New Roman"/>
          <w:sz w:val="28"/>
        </w:rPr>
        <w:t>26,6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4A367B">
        <w:rPr>
          <w:rFonts w:ascii="Times New Roman" w:hAnsi="Times New Roman" w:cs="Times New Roman"/>
          <w:sz w:val="28"/>
        </w:rPr>
        <w:t>49603,3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  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486F69">
        <w:rPr>
          <w:rFonts w:ascii="Times New Roman" w:hAnsi="Times New Roman" w:cs="Times New Roman"/>
          <w:sz w:val="28"/>
        </w:rPr>
        <w:t>1,9</w:t>
      </w:r>
      <w:r w:rsidR="00D64D7F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A367B">
        <w:rPr>
          <w:rFonts w:ascii="Times New Roman" w:hAnsi="Times New Roman" w:cs="Times New Roman"/>
          <w:sz w:val="28"/>
        </w:rPr>
        <w:t>1 529 464,20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A367B">
        <w:rPr>
          <w:rFonts w:ascii="Times New Roman" w:hAnsi="Times New Roman" w:cs="Times New Roman"/>
          <w:sz w:val="28"/>
        </w:rPr>
        <w:t>62,3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продукты питания –</w:t>
      </w:r>
      <w:r w:rsidR="004A367B">
        <w:rPr>
          <w:rFonts w:ascii="Times New Roman" w:hAnsi="Times New Roman" w:cs="Times New Roman"/>
          <w:sz w:val="28"/>
        </w:rPr>
        <w:t>30231,2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т</w:t>
      </w:r>
      <w:r w:rsidR="00421255">
        <w:rPr>
          <w:rFonts w:ascii="Times New Roman" w:hAnsi="Times New Roman" w:cs="Times New Roman"/>
          <w:sz w:val="28"/>
        </w:rPr>
        <w:t xml:space="preserve">ыс.тенге, или </w:t>
      </w:r>
      <w:r w:rsidR="008F2B06">
        <w:rPr>
          <w:rFonts w:ascii="Times New Roman" w:hAnsi="Times New Roman" w:cs="Times New Roman"/>
          <w:sz w:val="28"/>
        </w:rPr>
        <w:t>1,</w:t>
      </w:r>
      <w:r w:rsidR="004A367B">
        <w:rPr>
          <w:rFonts w:ascii="Times New Roman" w:hAnsi="Times New Roman" w:cs="Times New Roman"/>
          <w:sz w:val="28"/>
        </w:rPr>
        <w:t>2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</w:t>
      </w:r>
      <w:r w:rsidR="004A367B">
        <w:rPr>
          <w:rFonts w:ascii="Times New Roman" w:hAnsi="Times New Roman" w:cs="Times New Roman"/>
          <w:sz w:val="28"/>
        </w:rPr>
        <w:t>19763,2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 xml:space="preserve">, или </w:t>
      </w:r>
      <w:r w:rsidR="004A367B">
        <w:rPr>
          <w:rFonts w:ascii="Times New Roman" w:hAnsi="Times New Roman" w:cs="Times New Roman"/>
          <w:sz w:val="28"/>
        </w:rPr>
        <w:t>0,8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хозяйственные товары для ежедневного пользования – </w:t>
      </w:r>
      <w:r w:rsidR="004A367B">
        <w:rPr>
          <w:rFonts w:ascii="Times New Roman" w:hAnsi="Times New Roman" w:cs="Times New Roman"/>
          <w:sz w:val="28"/>
        </w:rPr>
        <w:t>29654,9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A367B">
        <w:rPr>
          <w:rFonts w:ascii="Times New Roman" w:hAnsi="Times New Roman" w:cs="Times New Roman"/>
          <w:sz w:val="28"/>
        </w:rPr>
        <w:t>1,2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услуги юридических и физических лиц </w:t>
      </w:r>
      <w:r w:rsidR="00421255">
        <w:rPr>
          <w:rFonts w:ascii="Times New Roman" w:hAnsi="Times New Roman" w:cs="Times New Roman"/>
          <w:sz w:val="28"/>
        </w:rPr>
        <w:t>–</w:t>
      </w:r>
      <w:r w:rsidR="00C1010F">
        <w:rPr>
          <w:rFonts w:ascii="Times New Roman" w:hAnsi="Times New Roman" w:cs="Times New Roman"/>
          <w:sz w:val="28"/>
        </w:rPr>
        <w:t xml:space="preserve"> </w:t>
      </w:r>
      <w:r w:rsidR="004A367B">
        <w:rPr>
          <w:rFonts w:ascii="Times New Roman" w:hAnsi="Times New Roman" w:cs="Times New Roman"/>
          <w:sz w:val="28"/>
        </w:rPr>
        <w:t>81 162,1</w:t>
      </w:r>
      <w:r w:rsidR="00DD2134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A367B">
        <w:rPr>
          <w:rFonts w:ascii="Times New Roman" w:hAnsi="Times New Roman" w:cs="Times New Roman"/>
          <w:sz w:val="28"/>
        </w:rPr>
        <w:t>3,2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B05DD6">
        <w:rPr>
          <w:rFonts w:ascii="Times New Roman" w:hAnsi="Times New Roman" w:cs="Times New Roman"/>
          <w:sz w:val="28"/>
        </w:rPr>
        <w:t>.</w:t>
      </w:r>
      <w:r w:rsidR="00794F72">
        <w:rPr>
          <w:rFonts w:ascii="Times New Roman" w:hAnsi="Times New Roman" w:cs="Times New Roman"/>
          <w:sz w:val="28"/>
        </w:rPr>
        <w:t xml:space="preserve">   </w:t>
      </w:r>
      <w:r w:rsidR="00B05DD6">
        <w:rPr>
          <w:rFonts w:ascii="Times New Roman" w:hAnsi="Times New Roman" w:cs="Times New Roman"/>
          <w:sz w:val="28"/>
        </w:rPr>
        <w:t>В</w:t>
      </w:r>
      <w:r w:rsidR="00794F72">
        <w:rPr>
          <w:rFonts w:ascii="Times New Roman" w:hAnsi="Times New Roman" w:cs="Times New Roman"/>
          <w:sz w:val="28"/>
        </w:rPr>
        <w:t xml:space="preserve"> 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Всего, кассовые расходы за</w:t>
      </w:r>
      <w:r w:rsidR="00C1010F">
        <w:rPr>
          <w:rFonts w:ascii="Times New Roman" w:hAnsi="Times New Roman" w:cs="Times New Roman"/>
          <w:sz w:val="28"/>
        </w:rPr>
        <w:t xml:space="preserve"> 1 </w:t>
      </w:r>
      <w:r w:rsidR="004A367B">
        <w:rPr>
          <w:rFonts w:ascii="Times New Roman" w:hAnsi="Times New Roman" w:cs="Times New Roman"/>
          <w:sz w:val="28"/>
        </w:rPr>
        <w:t>полугодие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 w:rsidR="00165857">
        <w:rPr>
          <w:rFonts w:ascii="Times New Roman" w:hAnsi="Times New Roman" w:cs="Times New Roman"/>
          <w:sz w:val="28"/>
        </w:rPr>
        <w:t>201</w:t>
      </w:r>
      <w:r w:rsidR="00C1010F">
        <w:rPr>
          <w:rFonts w:ascii="Times New Roman" w:hAnsi="Times New Roman" w:cs="Times New Roman"/>
          <w:sz w:val="28"/>
        </w:rPr>
        <w:t>9</w:t>
      </w:r>
      <w:r w:rsidR="00165857">
        <w:rPr>
          <w:rFonts w:ascii="Times New Roman" w:hAnsi="Times New Roman" w:cs="Times New Roman"/>
          <w:sz w:val="28"/>
        </w:rPr>
        <w:t xml:space="preserve"> год</w:t>
      </w:r>
      <w:r w:rsidR="00982E1F">
        <w:rPr>
          <w:rFonts w:ascii="Times New Roman" w:hAnsi="Times New Roman" w:cs="Times New Roman"/>
          <w:sz w:val="28"/>
        </w:rPr>
        <w:t>а</w:t>
      </w:r>
      <w:r w:rsidR="001658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="008F2B06">
        <w:rPr>
          <w:rFonts w:ascii="Times New Roman" w:hAnsi="Times New Roman" w:cs="Times New Roman"/>
          <w:sz w:val="28"/>
        </w:rPr>
        <w:t>-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4A367B">
        <w:rPr>
          <w:rFonts w:ascii="Times New Roman" w:hAnsi="Times New Roman" w:cs="Times New Roman"/>
          <w:b/>
          <w:sz w:val="28"/>
        </w:rPr>
        <w:t>2 524 560,8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Default="00B84AE9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74656C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</w:t>
      </w:r>
      <w:r w:rsidR="003959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A54EE0" w:rsidRDefault="0074656C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A367B">
        <w:rPr>
          <w:rFonts w:ascii="Times New Roman" w:hAnsi="Times New Roman" w:cs="Times New Roman"/>
          <w:sz w:val="28"/>
        </w:rPr>
        <w:t>полугодие</w:t>
      </w:r>
      <w:r>
        <w:rPr>
          <w:rFonts w:ascii="Times New Roman" w:hAnsi="Times New Roman" w:cs="Times New Roman"/>
          <w:sz w:val="28"/>
        </w:rPr>
        <w:t xml:space="preserve"> </w:t>
      </w:r>
      <w:r w:rsidR="004B7ED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="004B7ED9">
        <w:rPr>
          <w:rFonts w:ascii="Times New Roman" w:hAnsi="Times New Roman" w:cs="Times New Roman"/>
          <w:sz w:val="28"/>
        </w:rPr>
        <w:t xml:space="preserve"> года </w:t>
      </w:r>
      <w:r w:rsidR="00A54EE0"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 </w:t>
      </w:r>
      <w:r w:rsidR="0003649F">
        <w:rPr>
          <w:rFonts w:ascii="Times New Roman" w:hAnsi="Times New Roman" w:cs="Times New Roman"/>
          <w:sz w:val="28"/>
        </w:rPr>
        <w:t>691 944,6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A54EE0">
        <w:rPr>
          <w:rFonts w:ascii="Times New Roman" w:hAnsi="Times New Roman" w:cs="Times New Roman"/>
          <w:sz w:val="28"/>
        </w:rPr>
        <w:t>тыс.тенге, из них:</w:t>
      </w:r>
    </w:p>
    <w:p w:rsidR="00A54EE0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03649F">
        <w:rPr>
          <w:rFonts w:ascii="Times New Roman" w:hAnsi="Times New Roman" w:cs="Times New Roman"/>
          <w:sz w:val="28"/>
        </w:rPr>
        <w:t>483008,4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3F4C30">
        <w:rPr>
          <w:rFonts w:ascii="Times New Roman" w:hAnsi="Times New Roman" w:cs="Times New Roman"/>
          <w:sz w:val="28"/>
        </w:rPr>
        <w:t xml:space="preserve">тыс.тенге, или </w:t>
      </w:r>
      <w:r w:rsidR="0074656C">
        <w:rPr>
          <w:rFonts w:ascii="Times New Roman" w:hAnsi="Times New Roman" w:cs="Times New Roman"/>
          <w:sz w:val="28"/>
        </w:rPr>
        <w:t>69,</w:t>
      </w:r>
      <w:r w:rsidR="009C3DFE">
        <w:rPr>
          <w:rFonts w:ascii="Times New Roman" w:hAnsi="Times New Roman" w:cs="Times New Roman"/>
          <w:sz w:val="28"/>
        </w:rPr>
        <w:t>8</w:t>
      </w:r>
      <w:r w:rsidR="0074656C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всех расходов на оплату труда;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9C3DFE">
        <w:rPr>
          <w:rFonts w:ascii="Times New Roman" w:hAnsi="Times New Roman" w:cs="Times New Roman"/>
          <w:sz w:val="28"/>
        </w:rPr>
        <w:t>208936,1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9C3DFE">
        <w:rPr>
          <w:rFonts w:ascii="Times New Roman" w:hAnsi="Times New Roman" w:cs="Times New Roman"/>
          <w:sz w:val="28"/>
        </w:rPr>
        <w:t>30,2</w:t>
      </w:r>
      <w:r w:rsidR="005F44C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к государственным и профессиональным праздникам –</w:t>
      </w:r>
      <w:r w:rsidR="009C3DFE">
        <w:rPr>
          <w:rFonts w:ascii="Times New Roman" w:hAnsi="Times New Roman" w:cs="Times New Roman"/>
          <w:sz w:val="28"/>
        </w:rPr>
        <w:t>50712,1</w:t>
      </w:r>
      <w:r w:rsidR="00136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дифференцированная оплата труда в зависимости от личного вклада работника –</w:t>
      </w:r>
      <w:r w:rsidR="009C3DFE">
        <w:rPr>
          <w:rFonts w:ascii="Times New Roman" w:hAnsi="Times New Roman" w:cs="Times New Roman"/>
          <w:sz w:val="28"/>
        </w:rPr>
        <w:t>158224,0</w:t>
      </w:r>
      <w:r w:rsidR="00073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тыс.тенге. </w:t>
      </w:r>
    </w:p>
    <w:p w:rsidR="00927E30" w:rsidRDefault="00927E3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794F72" w:rsidRPr="005121B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1B2" w:rsidRDefault="005121B2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69568F" w:rsidRDefault="0069568F" w:rsidP="0069568F">
      <w:pPr>
        <w:jc w:val="center"/>
        <w:rPr>
          <w:rFonts w:ascii="Times New Roman" w:hAnsi="Times New Roman" w:cs="Times New Roman"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Решение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</w:t>
      </w:r>
      <w:r w:rsidR="00B43CB7">
        <w:rPr>
          <w:rFonts w:ascii="Times New Roman" w:hAnsi="Times New Roman" w:cs="Times New Roman"/>
          <w:sz w:val="28"/>
        </w:rPr>
        <w:t>ы</w:t>
      </w:r>
      <w:r w:rsidR="006E7D0C">
        <w:rPr>
          <w:rFonts w:ascii="Times New Roman" w:hAnsi="Times New Roman" w:cs="Times New Roman"/>
          <w:sz w:val="28"/>
        </w:rPr>
        <w:t xml:space="preserve">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8"/>
      <w:footerReference w:type="default" r:id="rId9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11" w:rsidRDefault="00791311" w:rsidP="0069568F">
      <w:r>
        <w:separator/>
      </w:r>
    </w:p>
  </w:endnote>
  <w:endnote w:type="continuationSeparator" w:id="1">
    <w:p w:rsidR="00791311" w:rsidRDefault="00791311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62042E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8B4F4A">
          <w:rPr>
            <w:rFonts w:ascii="Times New Roman" w:hAnsi="Times New Roman" w:cs="Times New Roman"/>
            <w:noProof/>
            <w:sz w:val="18"/>
          </w:rPr>
          <w:t>1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11" w:rsidRDefault="00791311" w:rsidP="0069568F">
      <w:r>
        <w:separator/>
      </w:r>
    </w:p>
  </w:footnote>
  <w:footnote w:type="continuationSeparator" w:id="1">
    <w:p w:rsidR="00791311" w:rsidRDefault="00791311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03649F"/>
    <w:rsid w:val="0005490A"/>
    <w:rsid w:val="00060DE7"/>
    <w:rsid w:val="00073D33"/>
    <w:rsid w:val="00093F72"/>
    <w:rsid w:val="000C687E"/>
    <w:rsid w:val="000D33AA"/>
    <w:rsid w:val="000E7A15"/>
    <w:rsid w:val="00110EBE"/>
    <w:rsid w:val="00136118"/>
    <w:rsid w:val="00142EF3"/>
    <w:rsid w:val="001433C3"/>
    <w:rsid w:val="00165857"/>
    <w:rsid w:val="00165D23"/>
    <w:rsid w:val="00183CE9"/>
    <w:rsid w:val="00232CF9"/>
    <w:rsid w:val="002620D0"/>
    <w:rsid w:val="002623FF"/>
    <w:rsid w:val="00275898"/>
    <w:rsid w:val="00276B48"/>
    <w:rsid w:val="002D0C18"/>
    <w:rsid w:val="002D2DA7"/>
    <w:rsid w:val="002F7BB5"/>
    <w:rsid w:val="003155E5"/>
    <w:rsid w:val="003252D0"/>
    <w:rsid w:val="00325AC2"/>
    <w:rsid w:val="00326243"/>
    <w:rsid w:val="00365E45"/>
    <w:rsid w:val="0037203F"/>
    <w:rsid w:val="00395981"/>
    <w:rsid w:val="003C2362"/>
    <w:rsid w:val="003F4B9A"/>
    <w:rsid w:val="003F4C30"/>
    <w:rsid w:val="0041102F"/>
    <w:rsid w:val="00414C96"/>
    <w:rsid w:val="00416518"/>
    <w:rsid w:val="00421255"/>
    <w:rsid w:val="00422C45"/>
    <w:rsid w:val="00460036"/>
    <w:rsid w:val="00466AC1"/>
    <w:rsid w:val="004701A6"/>
    <w:rsid w:val="00486F69"/>
    <w:rsid w:val="0049465C"/>
    <w:rsid w:val="004A367B"/>
    <w:rsid w:val="004B7ED9"/>
    <w:rsid w:val="005121B2"/>
    <w:rsid w:val="00534BEB"/>
    <w:rsid w:val="00556E38"/>
    <w:rsid w:val="005710AE"/>
    <w:rsid w:val="0057269F"/>
    <w:rsid w:val="005C5E0E"/>
    <w:rsid w:val="005F44CF"/>
    <w:rsid w:val="0062042E"/>
    <w:rsid w:val="006212EE"/>
    <w:rsid w:val="00627BE0"/>
    <w:rsid w:val="00632C18"/>
    <w:rsid w:val="00636670"/>
    <w:rsid w:val="00647A77"/>
    <w:rsid w:val="00676402"/>
    <w:rsid w:val="0069568F"/>
    <w:rsid w:val="006A06FA"/>
    <w:rsid w:val="006D2359"/>
    <w:rsid w:val="006E7D0C"/>
    <w:rsid w:val="00700C93"/>
    <w:rsid w:val="007278C1"/>
    <w:rsid w:val="0074656C"/>
    <w:rsid w:val="00781274"/>
    <w:rsid w:val="00791311"/>
    <w:rsid w:val="00794F72"/>
    <w:rsid w:val="007A45E0"/>
    <w:rsid w:val="007B51B4"/>
    <w:rsid w:val="007B7FAE"/>
    <w:rsid w:val="007C2EDD"/>
    <w:rsid w:val="007F2E17"/>
    <w:rsid w:val="007F3ACB"/>
    <w:rsid w:val="00805E3C"/>
    <w:rsid w:val="00811BA1"/>
    <w:rsid w:val="00815735"/>
    <w:rsid w:val="00825040"/>
    <w:rsid w:val="008534E1"/>
    <w:rsid w:val="00854CFF"/>
    <w:rsid w:val="00866375"/>
    <w:rsid w:val="008665DE"/>
    <w:rsid w:val="008B4F4A"/>
    <w:rsid w:val="008E4906"/>
    <w:rsid w:val="008F2B06"/>
    <w:rsid w:val="00903B04"/>
    <w:rsid w:val="00911ED6"/>
    <w:rsid w:val="0092432B"/>
    <w:rsid w:val="00927E30"/>
    <w:rsid w:val="0094257F"/>
    <w:rsid w:val="00952613"/>
    <w:rsid w:val="009652B9"/>
    <w:rsid w:val="00982E1F"/>
    <w:rsid w:val="009A157A"/>
    <w:rsid w:val="009A41C0"/>
    <w:rsid w:val="009B728F"/>
    <w:rsid w:val="009C0AAD"/>
    <w:rsid w:val="009C3DFE"/>
    <w:rsid w:val="009C5C9F"/>
    <w:rsid w:val="009E13C9"/>
    <w:rsid w:val="009E7E88"/>
    <w:rsid w:val="00A0444B"/>
    <w:rsid w:val="00A045E1"/>
    <w:rsid w:val="00A07ACB"/>
    <w:rsid w:val="00A24940"/>
    <w:rsid w:val="00A377EB"/>
    <w:rsid w:val="00A54EE0"/>
    <w:rsid w:val="00A62B90"/>
    <w:rsid w:val="00A97864"/>
    <w:rsid w:val="00B05DD6"/>
    <w:rsid w:val="00B43CB7"/>
    <w:rsid w:val="00B52FE3"/>
    <w:rsid w:val="00B579AD"/>
    <w:rsid w:val="00B60E46"/>
    <w:rsid w:val="00B6726A"/>
    <w:rsid w:val="00B84AE9"/>
    <w:rsid w:val="00BC0B22"/>
    <w:rsid w:val="00BD2824"/>
    <w:rsid w:val="00C04935"/>
    <w:rsid w:val="00C1010F"/>
    <w:rsid w:val="00C27318"/>
    <w:rsid w:val="00C34051"/>
    <w:rsid w:val="00C36CE0"/>
    <w:rsid w:val="00C519FF"/>
    <w:rsid w:val="00C60C7B"/>
    <w:rsid w:val="00CA36D1"/>
    <w:rsid w:val="00CD25D8"/>
    <w:rsid w:val="00CE2067"/>
    <w:rsid w:val="00D0170F"/>
    <w:rsid w:val="00D12550"/>
    <w:rsid w:val="00D64D7F"/>
    <w:rsid w:val="00DD2134"/>
    <w:rsid w:val="00DD450C"/>
    <w:rsid w:val="00E3091D"/>
    <w:rsid w:val="00E35536"/>
    <w:rsid w:val="00E87127"/>
    <w:rsid w:val="00F14BE6"/>
    <w:rsid w:val="00F2411F"/>
    <w:rsid w:val="00F551DE"/>
    <w:rsid w:val="00F76C15"/>
    <w:rsid w:val="00F94CA5"/>
    <w:rsid w:val="00FD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C25-A931-47F2-9669-6CABA8E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Главбух</cp:lastModifiedBy>
  <cp:revision>46</cp:revision>
  <cp:lastPrinted>2019-08-06T09:49:00Z</cp:lastPrinted>
  <dcterms:created xsi:type="dcterms:W3CDTF">2016-07-26T04:28:00Z</dcterms:created>
  <dcterms:modified xsi:type="dcterms:W3CDTF">2019-08-06T10:41:00Z</dcterms:modified>
</cp:coreProperties>
</file>